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EAA" w:rsidRPr="00343B62" w:rsidRDefault="00C32EAA" w:rsidP="00343B62">
      <w:pPr>
        <w:keepNext/>
        <w:spacing w:after="0" w:line="240" w:lineRule="auto"/>
        <w:jc w:val="center"/>
        <w:outlineLvl w:val="1"/>
        <w:rPr>
          <w:b/>
          <w:bCs/>
          <w:szCs w:val="24"/>
          <w:lang w:eastAsia="ru-RU"/>
        </w:rPr>
      </w:pPr>
      <w:r w:rsidRPr="00343B62">
        <w:rPr>
          <w:b/>
          <w:bCs/>
          <w:szCs w:val="24"/>
          <w:lang w:eastAsia="ru-RU"/>
        </w:rPr>
        <w:t>Отчет</w:t>
      </w:r>
    </w:p>
    <w:p w:rsidR="00C32EAA" w:rsidRPr="00343B62" w:rsidRDefault="00C32EAA" w:rsidP="00343B62">
      <w:pPr>
        <w:spacing w:after="0" w:line="240" w:lineRule="auto"/>
        <w:jc w:val="center"/>
        <w:outlineLvl w:val="0"/>
        <w:rPr>
          <w:szCs w:val="24"/>
          <w:lang w:eastAsia="ru-RU"/>
        </w:rPr>
      </w:pPr>
      <w:r w:rsidRPr="00343B62">
        <w:rPr>
          <w:szCs w:val="24"/>
          <w:lang w:eastAsia="ru-RU"/>
        </w:rPr>
        <w:t>по результатам организации и проведения</w:t>
      </w:r>
    </w:p>
    <w:p w:rsidR="00C32EAA" w:rsidRPr="00343B62" w:rsidRDefault="00C32EAA" w:rsidP="00343B62">
      <w:pPr>
        <w:spacing w:after="0" w:line="240" w:lineRule="auto"/>
        <w:jc w:val="center"/>
        <w:rPr>
          <w:szCs w:val="24"/>
          <w:lang w:eastAsia="ru-RU"/>
        </w:rPr>
      </w:pPr>
      <w:proofErr w:type="gramStart"/>
      <w:r w:rsidRPr="00343B62">
        <w:rPr>
          <w:szCs w:val="24"/>
          <w:lang w:eastAsia="ru-RU"/>
        </w:rPr>
        <w:t>Государственной  итоговой</w:t>
      </w:r>
      <w:proofErr w:type="gramEnd"/>
      <w:r w:rsidRPr="00343B62">
        <w:rPr>
          <w:szCs w:val="24"/>
          <w:lang w:eastAsia="ru-RU"/>
        </w:rPr>
        <w:t xml:space="preserve"> аттестации выпускников  </w:t>
      </w:r>
    </w:p>
    <w:p w:rsidR="00C32EAA" w:rsidRPr="00343B62" w:rsidRDefault="00C32EAA" w:rsidP="00343B62">
      <w:pPr>
        <w:spacing w:after="0" w:line="240" w:lineRule="auto"/>
        <w:jc w:val="center"/>
        <w:rPr>
          <w:szCs w:val="24"/>
          <w:lang w:eastAsia="ru-RU"/>
        </w:rPr>
      </w:pPr>
      <w:r w:rsidRPr="00343B62">
        <w:rPr>
          <w:szCs w:val="24"/>
          <w:lang w:eastAsia="ru-RU"/>
        </w:rPr>
        <w:t>Б</w:t>
      </w:r>
      <w:r>
        <w:rPr>
          <w:szCs w:val="24"/>
          <w:lang w:eastAsia="ru-RU"/>
        </w:rPr>
        <w:t>П</w:t>
      </w:r>
      <w:r w:rsidRPr="00343B62">
        <w:rPr>
          <w:szCs w:val="24"/>
          <w:lang w:eastAsia="ru-RU"/>
        </w:rPr>
        <w:t xml:space="preserve">ОУ </w:t>
      </w:r>
      <w:proofErr w:type="gramStart"/>
      <w:r w:rsidRPr="00343B62">
        <w:rPr>
          <w:szCs w:val="24"/>
          <w:lang w:eastAsia="ru-RU"/>
        </w:rPr>
        <w:t>ВО  «</w:t>
      </w:r>
      <w:proofErr w:type="gramEnd"/>
      <w:r w:rsidRPr="00343B62">
        <w:rPr>
          <w:szCs w:val="24"/>
          <w:lang w:eastAsia="ru-RU"/>
        </w:rPr>
        <w:t xml:space="preserve">Сокольский педагогический колледж» </w:t>
      </w:r>
    </w:p>
    <w:p w:rsidR="00C32EAA" w:rsidRPr="00343B62" w:rsidRDefault="00C32EAA" w:rsidP="00343B62">
      <w:pPr>
        <w:spacing w:after="0" w:line="240" w:lineRule="auto"/>
        <w:jc w:val="center"/>
        <w:rPr>
          <w:szCs w:val="24"/>
          <w:lang w:eastAsia="ru-RU"/>
        </w:rPr>
      </w:pPr>
      <w:r w:rsidRPr="00343B62">
        <w:rPr>
          <w:szCs w:val="24"/>
          <w:lang w:eastAsia="ru-RU"/>
        </w:rPr>
        <w:t>по специальности 44.02.03 Педагогика дополнительного образования (углубленной подготовки) в 201</w:t>
      </w:r>
      <w:r>
        <w:rPr>
          <w:szCs w:val="24"/>
          <w:lang w:eastAsia="ru-RU"/>
        </w:rPr>
        <w:t>6</w:t>
      </w:r>
      <w:r w:rsidRPr="00343B62">
        <w:rPr>
          <w:szCs w:val="24"/>
          <w:lang w:eastAsia="ru-RU"/>
        </w:rPr>
        <w:t xml:space="preserve"> - 201</w:t>
      </w:r>
      <w:r>
        <w:rPr>
          <w:szCs w:val="24"/>
          <w:lang w:eastAsia="ru-RU"/>
        </w:rPr>
        <w:t>7</w:t>
      </w:r>
      <w:r w:rsidRPr="00343B62">
        <w:rPr>
          <w:szCs w:val="24"/>
          <w:lang w:eastAsia="ru-RU"/>
        </w:rPr>
        <w:t xml:space="preserve"> учебном году</w:t>
      </w:r>
    </w:p>
    <w:p w:rsidR="00C32EAA" w:rsidRPr="00343B62" w:rsidRDefault="00C32EAA" w:rsidP="00343B62">
      <w:pPr>
        <w:spacing w:after="0" w:line="240" w:lineRule="auto"/>
        <w:jc w:val="center"/>
        <w:rPr>
          <w:szCs w:val="24"/>
          <w:lang w:eastAsia="ru-RU"/>
        </w:rPr>
      </w:pPr>
    </w:p>
    <w:p w:rsidR="00C32EAA" w:rsidRPr="00343B62" w:rsidRDefault="00C32EAA" w:rsidP="00343B62">
      <w:pPr>
        <w:spacing w:after="0" w:line="240" w:lineRule="auto"/>
        <w:jc w:val="both"/>
        <w:rPr>
          <w:szCs w:val="24"/>
          <w:lang w:eastAsia="ru-RU"/>
        </w:rPr>
      </w:pPr>
    </w:p>
    <w:p w:rsidR="00C32EAA" w:rsidRPr="00E614A3" w:rsidRDefault="00C32EAA" w:rsidP="00343B62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E614A3">
        <w:rPr>
          <w:szCs w:val="24"/>
          <w:lang w:eastAsia="ru-RU"/>
        </w:rPr>
        <w:t>Государственная итоговая аттестация выпускников Б</w:t>
      </w:r>
      <w:r>
        <w:rPr>
          <w:szCs w:val="24"/>
          <w:lang w:eastAsia="ru-RU"/>
        </w:rPr>
        <w:t>П</w:t>
      </w:r>
      <w:r w:rsidRPr="00E614A3">
        <w:rPr>
          <w:szCs w:val="24"/>
          <w:lang w:eastAsia="ru-RU"/>
        </w:rPr>
        <w:t>ОУ ВО «Сокольский педагогический  колледж» проходила в соответствии с Приказ Министерства образования и науки Российской Федерации</w:t>
      </w:r>
      <w:r w:rsidRPr="00E614A3">
        <w:rPr>
          <w:szCs w:val="24"/>
          <w:lang w:eastAsia="ru-RU"/>
        </w:rPr>
        <w:br/>
        <w:t xml:space="preserve">от 16 августа 2013 г. №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изменениями, утверждёнными в Приказе Министерства образования и науки Российской Федерации от 31 января 2014 года № 74, в сроки с </w:t>
      </w:r>
      <w:r>
        <w:rPr>
          <w:szCs w:val="24"/>
          <w:lang w:eastAsia="ru-RU"/>
        </w:rPr>
        <w:t>16 по 21 июня 2017 года</w:t>
      </w:r>
      <w:r w:rsidRPr="00E614A3">
        <w:rPr>
          <w:szCs w:val="24"/>
          <w:lang w:eastAsia="ru-RU"/>
        </w:rPr>
        <w:t xml:space="preserve"> (заочн</w:t>
      </w:r>
      <w:r>
        <w:rPr>
          <w:szCs w:val="24"/>
          <w:lang w:eastAsia="ru-RU"/>
        </w:rPr>
        <w:t xml:space="preserve">ая форма обучения), с 22 по 28 июня (очная форма обучения) </w:t>
      </w:r>
      <w:r w:rsidRPr="00E614A3">
        <w:rPr>
          <w:szCs w:val="24"/>
          <w:lang w:eastAsia="ru-RU"/>
        </w:rPr>
        <w:t xml:space="preserve">по утвержденному графику на основании приказов: </w:t>
      </w:r>
    </w:p>
    <w:p w:rsidR="00C32EAA" w:rsidRPr="00E614A3" w:rsidRDefault="00C32EAA" w:rsidP="00343B62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E614A3">
        <w:rPr>
          <w:szCs w:val="24"/>
          <w:lang w:eastAsia="ru-RU"/>
        </w:rPr>
        <w:t>«Об утверждении программы ГИА (очная и заоч</w:t>
      </w:r>
      <w:r>
        <w:rPr>
          <w:szCs w:val="24"/>
          <w:lang w:eastAsia="ru-RU"/>
        </w:rPr>
        <w:t>ная форма обучения)» Приказ №261 от 14.12</w:t>
      </w:r>
      <w:r w:rsidRPr="00E614A3">
        <w:rPr>
          <w:szCs w:val="24"/>
          <w:lang w:eastAsia="ru-RU"/>
        </w:rPr>
        <w:t>.201</w:t>
      </w:r>
      <w:r>
        <w:rPr>
          <w:szCs w:val="24"/>
          <w:lang w:eastAsia="ru-RU"/>
        </w:rPr>
        <w:t>6</w:t>
      </w:r>
      <w:r w:rsidRPr="00E614A3">
        <w:rPr>
          <w:szCs w:val="24"/>
          <w:lang w:eastAsia="ru-RU"/>
        </w:rPr>
        <w:t>г.;</w:t>
      </w:r>
    </w:p>
    <w:p w:rsidR="00C32EAA" w:rsidRPr="00E614A3" w:rsidRDefault="00C32EAA" w:rsidP="00343B62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E614A3">
        <w:rPr>
          <w:szCs w:val="24"/>
          <w:lang w:eastAsia="ru-RU"/>
        </w:rPr>
        <w:t>«Об утверждении состава государственных экзамен</w:t>
      </w:r>
      <w:r>
        <w:rPr>
          <w:szCs w:val="24"/>
          <w:lang w:eastAsia="ru-RU"/>
        </w:rPr>
        <w:t>ационных комиссий выпускников в 2017</w:t>
      </w:r>
      <w:r w:rsidRPr="00E614A3">
        <w:rPr>
          <w:szCs w:val="24"/>
          <w:lang w:eastAsia="ru-RU"/>
        </w:rPr>
        <w:t xml:space="preserve"> год</w:t>
      </w:r>
      <w:r>
        <w:rPr>
          <w:szCs w:val="24"/>
          <w:lang w:eastAsia="ru-RU"/>
        </w:rPr>
        <w:t>у</w:t>
      </w:r>
      <w:r w:rsidRPr="00E614A3">
        <w:rPr>
          <w:szCs w:val="24"/>
          <w:lang w:eastAsia="ru-RU"/>
        </w:rPr>
        <w:t>» в Б</w:t>
      </w:r>
      <w:r>
        <w:rPr>
          <w:szCs w:val="24"/>
          <w:lang w:eastAsia="ru-RU"/>
        </w:rPr>
        <w:t>П</w:t>
      </w:r>
      <w:r w:rsidRPr="00E614A3">
        <w:rPr>
          <w:szCs w:val="24"/>
          <w:lang w:eastAsia="ru-RU"/>
        </w:rPr>
        <w:t>ОУ ВО «Сокольский пед</w:t>
      </w:r>
      <w:r>
        <w:rPr>
          <w:szCs w:val="24"/>
          <w:lang w:eastAsia="ru-RU"/>
        </w:rPr>
        <w:t>агогический колледж» Приказ №4</w:t>
      </w:r>
      <w:r w:rsidRPr="00E614A3">
        <w:rPr>
          <w:szCs w:val="24"/>
          <w:lang w:eastAsia="ru-RU"/>
        </w:rPr>
        <w:t xml:space="preserve"> от 2</w:t>
      </w:r>
      <w:r>
        <w:rPr>
          <w:szCs w:val="24"/>
          <w:lang w:eastAsia="ru-RU"/>
        </w:rPr>
        <w:t>7.01.2017 г.</w:t>
      </w:r>
      <w:r w:rsidRPr="00E614A3">
        <w:rPr>
          <w:szCs w:val="24"/>
          <w:lang w:eastAsia="ru-RU"/>
        </w:rPr>
        <w:t>;</w:t>
      </w:r>
    </w:p>
    <w:p w:rsidR="00C32EAA" w:rsidRPr="00E614A3" w:rsidRDefault="00C32EAA" w:rsidP="00343B62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E614A3">
        <w:rPr>
          <w:szCs w:val="24"/>
          <w:lang w:eastAsia="ru-RU"/>
        </w:rPr>
        <w:t>«О закреплении тем выпускных квалификационных работ</w:t>
      </w:r>
      <w:r>
        <w:rPr>
          <w:szCs w:val="24"/>
          <w:lang w:eastAsia="ru-RU"/>
        </w:rPr>
        <w:t xml:space="preserve"> и назначении руководителей» Приказ №40 от 03</w:t>
      </w:r>
      <w:r w:rsidRPr="00E614A3">
        <w:rPr>
          <w:szCs w:val="24"/>
          <w:lang w:eastAsia="ru-RU"/>
        </w:rPr>
        <w:t>.0</w:t>
      </w:r>
      <w:r>
        <w:rPr>
          <w:szCs w:val="24"/>
          <w:lang w:eastAsia="ru-RU"/>
        </w:rPr>
        <w:t>3.2017 г.</w:t>
      </w:r>
    </w:p>
    <w:p w:rsidR="00C32EAA" w:rsidRPr="00343B62" w:rsidRDefault="00C32EAA" w:rsidP="00343B62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343B62">
        <w:rPr>
          <w:szCs w:val="24"/>
          <w:lang w:eastAsia="ru-RU"/>
        </w:rPr>
        <w:t xml:space="preserve">В государственной комиссии работало </w:t>
      </w:r>
      <w:r w:rsidRPr="00C06643">
        <w:rPr>
          <w:szCs w:val="24"/>
          <w:lang w:eastAsia="ru-RU"/>
        </w:rPr>
        <w:t xml:space="preserve">от </w:t>
      </w:r>
      <w:r w:rsidR="00C06643" w:rsidRPr="00C06643">
        <w:rPr>
          <w:szCs w:val="24"/>
          <w:lang w:eastAsia="ru-RU"/>
        </w:rPr>
        <w:t>5</w:t>
      </w:r>
      <w:r w:rsidRPr="00C06643">
        <w:rPr>
          <w:szCs w:val="24"/>
          <w:lang w:eastAsia="ru-RU"/>
        </w:rPr>
        <w:t xml:space="preserve"> до </w:t>
      </w:r>
      <w:r w:rsidR="00C06643" w:rsidRPr="00C06643">
        <w:rPr>
          <w:szCs w:val="24"/>
          <w:lang w:eastAsia="ru-RU"/>
        </w:rPr>
        <w:t>7</w:t>
      </w:r>
      <w:r w:rsidR="00C06643" w:rsidRPr="00343B62">
        <w:rPr>
          <w:szCs w:val="24"/>
          <w:lang w:eastAsia="ru-RU"/>
        </w:rPr>
        <w:t xml:space="preserve"> </w:t>
      </w:r>
      <w:r w:rsidR="00C06643">
        <w:rPr>
          <w:szCs w:val="24"/>
          <w:lang w:eastAsia="ru-RU"/>
        </w:rPr>
        <w:t>преподавателей</w:t>
      </w:r>
      <w:r w:rsidRPr="00343B62">
        <w:rPr>
          <w:szCs w:val="24"/>
          <w:lang w:eastAsia="ru-RU"/>
        </w:rPr>
        <w:t xml:space="preserve"> колледжа (преподаватели педагогики, психологии, частных методик, директор педагогического колледжа, его заместители).  Председател</w:t>
      </w:r>
      <w:r>
        <w:rPr>
          <w:szCs w:val="24"/>
          <w:lang w:eastAsia="ru-RU"/>
        </w:rPr>
        <w:t>ем</w:t>
      </w:r>
      <w:r w:rsidRPr="00343B62">
        <w:rPr>
          <w:szCs w:val="24"/>
          <w:lang w:eastAsia="ru-RU"/>
        </w:rPr>
        <w:t xml:space="preserve"> государственной комиссии назначена </w:t>
      </w:r>
      <w:proofErr w:type="spellStart"/>
      <w:r w:rsidRPr="00343B62">
        <w:rPr>
          <w:szCs w:val="24"/>
          <w:lang w:eastAsia="ru-RU"/>
        </w:rPr>
        <w:t>Углицкая</w:t>
      </w:r>
      <w:proofErr w:type="spellEnd"/>
      <w:r w:rsidRPr="00343B62">
        <w:rPr>
          <w:szCs w:val="24"/>
          <w:lang w:eastAsia="ru-RU"/>
        </w:rPr>
        <w:t xml:space="preserve"> Маргарита Альбертовна</w:t>
      </w:r>
      <w:r>
        <w:rPr>
          <w:szCs w:val="24"/>
          <w:lang w:eastAsia="ru-RU"/>
        </w:rPr>
        <w:t>,</w:t>
      </w:r>
      <w:r w:rsidRPr="00380575">
        <w:rPr>
          <w:szCs w:val="28"/>
          <w:lang w:eastAsia="ru-RU"/>
        </w:rPr>
        <w:t xml:space="preserve"> </w:t>
      </w:r>
      <w:r w:rsidRPr="00343B62">
        <w:rPr>
          <w:szCs w:val="28"/>
          <w:lang w:eastAsia="ru-RU"/>
        </w:rPr>
        <w:t>кандидат педагогических наук</w:t>
      </w:r>
      <w:r>
        <w:rPr>
          <w:szCs w:val="28"/>
          <w:lang w:eastAsia="ru-RU"/>
        </w:rPr>
        <w:t xml:space="preserve">, доцент, </w:t>
      </w:r>
      <w:r w:rsidRPr="00343B62">
        <w:rPr>
          <w:szCs w:val="24"/>
          <w:lang w:eastAsia="ru-RU"/>
        </w:rPr>
        <w:t>заведующ</w:t>
      </w:r>
      <w:r>
        <w:rPr>
          <w:szCs w:val="24"/>
          <w:lang w:eastAsia="ru-RU"/>
        </w:rPr>
        <w:t>ий</w:t>
      </w:r>
      <w:r w:rsidRPr="00343B62">
        <w:rPr>
          <w:szCs w:val="24"/>
          <w:lang w:eastAsia="ru-RU"/>
        </w:rPr>
        <w:t xml:space="preserve"> лабораторией воспитания и социализации</w:t>
      </w:r>
      <w:r>
        <w:rPr>
          <w:szCs w:val="24"/>
          <w:lang w:eastAsia="ru-RU"/>
        </w:rPr>
        <w:t xml:space="preserve"> АОУ</w:t>
      </w:r>
      <w:r w:rsidRPr="00343B62">
        <w:rPr>
          <w:szCs w:val="28"/>
          <w:lang w:eastAsia="ru-RU"/>
        </w:rPr>
        <w:t xml:space="preserve"> ВО ДПО «Вологодский институт развития образования»</w:t>
      </w:r>
      <w:r w:rsidRPr="00343B62">
        <w:rPr>
          <w:szCs w:val="24"/>
          <w:lang w:eastAsia="ru-RU"/>
        </w:rPr>
        <w:t xml:space="preserve"> (</w:t>
      </w:r>
      <w:r w:rsidRPr="00E614A3">
        <w:rPr>
          <w:szCs w:val="24"/>
          <w:lang w:eastAsia="ru-RU"/>
        </w:rPr>
        <w:t>Приказ Департамента образо</w:t>
      </w:r>
      <w:r>
        <w:rPr>
          <w:szCs w:val="24"/>
          <w:lang w:eastAsia="ru-RU"/>
        </w:rPr>
        <w:t xml:space="preserve">вания Вологодской области </w:t>
      </w:r>
      <w:r w:rsidR="00C06643">
        <w:rPr>
          <w:szCs w:val="24"/>
          <w:lang w:eastAsia="ru-RU"/>
        </w:rPr>
        <w:t xml:space="preserve">№ </w:t>
      </w:r>
      <w:r>
        <w:rPr>
          <w:szCs w:val="24"/>
          <w:lang w:eastAsia="ru-RU"/>
        </w:rPr>
        <w:t>3691 от 13.12.2016 г.</w:t>
      </w:r>
      <w:r w:rsidRPr="00343B62">
        <w:rPr>
          <w:szCs w:val="24"/>
          <w:lang w:eastAsia="ru-RU"/>
        </w:rPr>
        <w:t xml:space="preserve">). </w:t>
      </w:r>
    </w:p>
    <w:p w:rsidR="00C32EAA" w:rsidRPr="00343B62" w:rsidRDefault="00C32EAA" w:rsidP="00B86B7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43B62">
        <w:rPr>
          <w:szCs w:val="28"/>
          <w:lang w:eastAsia="ru-RU"/>
        </w:rPr>
        <w:t>Всего выпускников, допущенных к ГИА</w:t>
      </w:r>
      <w:r>
        <w:rPr>
          <w:szCs w:val="28"/>
          <w:lang w:eastAsia="ru-RU"/>
        </w:rPr>
        <w:t>,</w:t>
      </w:r>
      <w:r w:rsidRPr="00343B62">
        <w:rPr>
          <w:szCs w:val="28"/>
          <w:lang w:eastAsia="ru-RU"/>
        </w:rPr>
        <w:t xml:space="preserve"> </w:t>
      </w:r>
      <w:r w:rsidRPr="00AD7A99">
        <w:rPr>
          <w:szCs w:val="28"/>
          <w:lang w:eastAsia="ru-RU"/>
        </w:rPr>
        <w:t xml:space="preserve">– </w:t>
      </w:r>
      <w:r>
        <w:rPr>
          <w:szCs w:val="28"/>
          <w:lang w:eastAsia="ru-RU"/>
        </w:rPr>
        <w:t>15 студентов</w:t>
      </w:r>
      <w:r w:rsidRPr="00343B62">
        <w:rPr>
          <w:szCs w:val="28"/>
          <w:lang w:eastAsia="ru-RU"/>
        </w:rPr>
        <w:t xml:space="preserve"> очного отделения, обучающихся по специальности </w:t>
      </w:r>
      <w:r w:rsidRPr="00343B62">
        <w:rPr>
          <w:szCs w:val="24"/>
          <w:lang w:eastAsia="ru-RU"/>
        </w:rPr>
        <w:t>44.02.03 Педагогика дополнительного образования</w:t>
      </w:r>
      <w:r w:rsidRPr="00343B62">
        <w:rPr>
          <w:szCs w:val="28"/>
          <w:lang w:eastAsia="ru-RU"/>
        </w:rPr>
        <w:t xml:space="preserve"> (углубленной подготовки</w:t>
      </w:r>
      <w:r>
        <w:rPr>
          <w:szCs w:val="28"/>
          <w:lang w:eastAsia="ru-RU"/>
        </w:rPr>
        <w:t>) с квалификацией «</w:t>
      </w:r>
      <w:r w:rsidRPr="00343B62">
        <w:rPr>
          <w:szCs w:val="28"/>
          <w:lang w:eastAsia="ru-RU"/>
        </w:rPr>
        <w:t>педагог дополнительного образования в области изобразительной деятельности и декоративно-прикладного искусства</w:t>
      </w:r>
      <w:r>
        <w:rPr>
          <w:szCs w:val="28"/>
          <w:lang w:eastAsia="ru-RU"/>
        </w:rPr>
        <w:t>»</w:t>
      </w:r>
      <w:r w:rsidRPr="00343B62">
        <w:rPr>
          <w:szCs w:val="28"/>
          <w:lang w:eastAsia="ru-RU"/>
        </w:rPr>
        <w:t xml:space="preserve"> и </w:t>
      </w:r>
      <w:r>
        <w:rPr>
          <w:szCs w:val="28"/>
          <w:lang w:eastAsia="ru-RU"/>
        </w:rPr>
        <w:t>«</w:t>
      </w:r>
      <w:r w:rsidRPr="00343B62">
        <w:rPr>
          <w:szCs w:val="28"/>
          <w:lang w:eastAsia="ru-RU"/>
        </w:rPr>
        <w:t>педагог дополнительного образования в области физкультурно-</w:t>
      </w:r>
      <w:r>
        <w:rPr>
          <w:szCs w:val="28"/>
          <w:lang w:eastAsia="ru-RU"/>
        </w:rPr>
        <w:t>оздоровительной</w:t>
      </w:r>
      <w:r w:rsidRPr="00343B62">
        <w:rPr>
          <w:szCs w:val="28"/>
          <w:lang w:eastAsia="ru-RU"/>
        </w:rPr>
        <w:t xml:space="preserve"> деятельности</w:t>
      </w:r>
      <w:r>
        <w:rPr>
          <w:szCs w:val="28"/>
          <w:lang w:eastAsia="ru-RU"/>
        </w:rPr>
        <w:t>»</w:t>
      </w:r>
      <w:r w:rsidRPr="00343B62">
        <w:rPr>
          <w:szCs w:val="28"/>
          <w:lang w:eastAsia="ru-RU"/>
        </w:rPr>
        <w:t>.</w:t>
      </w:r>
    </w:p>
    <w:p w:rsidR="00C32EAA" w:rsidRPr="00343B62" w:rsidRDefault="00C32EAA" w:rsidP="00343B62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343B62">
        <w:rPr>
          <w:szCs w:val="24"/>
          <w:lang w:eastAsia="ru-RU"/>
        </w:rPr>
        <w:t>Государственная итоговая аттестация выпускников Сокольского педагогического колледжа по специальности 44.02.03 Педагогика дополнительного образования</w:t>
      </w:r>
      <w:r w:rsidRPr="00343B62">
        <w:rPr>
          <w:szCs w:val="28"/>
          <w:lang w:eastAsia="ru-RU"/>
        </w:rPr>
        <w:t xml:space="preserve"> (углубленной подготовки)</w:t>
      </w:r>
      <w:r w:rsidRPr="00343B62">
        <w:rPr>
          <w:szCs w:val="24"/>
          <w:lang w:eastAsia="ru-RU"/>
        </w:rPr>
        <w:t>, предусматривала следующи</w:t>
      </w:r>
      <w:r>
        <w:rPr>
          <w:szCs w:val="24"/>
          <w:lang w:eastAsia="ru-RU"/>
        </w:rPr>
        <w:t>й</w:t>
      </w:r>
      <w:r w:rsidRPr="00343B62">
        <w:rPr>
          <w:szCs w:val="24"/>
          <w:lang w:eastAsia="ru-RU"/>
        </w:rPr>
        <w:t xml:space="preserve"> вид аттестационных испытаний: защиту выпускной квалификационной работы. </w:t>
      </w:r>
    </w:p>
    <w:p w:rsidR="00C32EAA" w:rsidRDefault="00C32EAA" w:rsidP="00343B62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343B62">
        <w:rPr>
          <w:szCs w:val="24"/>
          <w:lang w:eastAsia="ru-RU"/>
        </w:rPr>
        <w:lastRenderedPageBreak/>
        <w:t xml:space="preserve">К защите были допущены все </w:t>
      </w:r>
      <w:r>
        <w:rPr>
          <w:szCs w:val="24"/>
          <w:lang w:eastAsia="ru-RU"/>
        </w:rPr>
        <w:t>15</w:t>
      </w:r>
      <w:r w:rsidRPr="00343B62">
        <w:rPr>
          <w:szCs w:val="24"/>
          <w:lang w:eastAsia="ru-RU"/>
        </w:rPr>
        <w:t xml:space="preserve"> выпускных квалификационных работ, которые в целом соответствовали образовательному стандарту среднего профессионального образования по специальности 44.02.03 Педагогика дополнительного образования</w:t>
      </w:r>
      <w:r w:rsidRPr="00343B62">
        <w:rPr>
          <w:szCs w:val="28"/>
          <w:lang w:eastAsia="ru-RU"/>
        </w:rPr>
        <w:t xml:space="preserve"> (углубленной подготовки)</w:t>
      </w:r>
      <w:r w:rsidRPr="00343B62">
        <w:rPr>
          <w:szCs w:val="24"/>
          <w:lang w:eastAsia="ru-RU"/>
        </w:rPr>
        <w:t>.</w:t>
      </w:r>
    </w:p>
    <w:p w:rsidR="00C32EAA" w:rsidRDefault="00C32EAA" w:rsidP="00343B62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380575">
        <w:rPr>
          <w:szCs w:val="24"/>
          <w:lang w:eastAsia="ru-RU"/>
        </w:rPr>
        <w:t xml:space="preserve">Все выпускные квалификационные работы сопровождались аргументированными рецензиями. </w:t>
      </w:r>
    </w:p>
    <w:p w:rsidR="00C32EAA" w:rsidRPr="00A419A2" w:rsidRDefault="00C32EAA" w:rsidP="005D7568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A419A2">
        <w:rPr>
          <w:szCs w:val="24"/>
          <w:lang w:eastAsia="ru-RU"/>
        </w:rPr>
        <w:t>Темы выпускных квалификационных работ сформулированы в контексте методики дополнительного образования детей</w:t>
      </w:r>
      <w:r w:rsidRPr="00A419A2">
        <w:rPr>
          <w:szCs w:val="28"/>
          <w:lang w:eastAsia="ru-RU"/>
        </w:rPr>
        <w:t xml:space="preserve">, они предполагали раскрытие вопросов </w:t>
      </w:r>
      <w:r w:rsidRPr="00A419A2">
        <w:rPr>
          <w:szCs w:val="24"/>
          <w:lang w:eastAsia="ru-RU"/>
        </w:rPr>
        <w:t>развития способностей детей средствами дополнительного образования, а также конкретных аспектов методики обучения изобразительной деятельности и декоративно-прикладному творчеству, методики физического воспитания и развития.</w:t>
      </w:r>
    </w:p>
    <w:p w:rsidR="00C32EAA" w:rsidRPr="00A419A2" w:rsidRDefault="00C32EAA" w:rsidP="005D7568">
      <w:pPr>
        <w:spacing w:after="0" w:line="240" w:lineRule="auto"/>
        <w:ind w:firstLine="709"/>
        <w:jc w:val="both"/>
        <w:rPr>
          <w:szCs w:val="28"/>
        </w:rPr>
      </w:pPr>
      <w:r w:rsidRPr="00A419A2">
        <w:rPr>
          <w:szCs w:val="24"/>
          <w:lang w:eastAsia="ru-RU"/>
        </w:rPr>
        <w:t xml:space="preserve">Все темы выпускных квалификационных работ достаточно актуальны, </w:t>
      </w:r>
      <w:r>
        <w:rPr>
          <w:szCs w:val="24"/>
          <w:lang w:eastAsia="ru-RU"/>
        </w:rPr>
        <w:t xml:space="preserve">конкретно сформулированы, </w:t>
      </w:r>
      <w:r w:rsidRPr="00A419A2">
        <w:rPr>
          <w:szCs w:val="24"/>
          <w:lang w:eastAsia="ru-RU"/>
        </w:rPr>
        <w:t xml:space="preserve">материалы и результаты работ имеют практическую значимость. </w:t>
      </w:r>
    </w:p>
    <w:p w:rsidR="00C32EAA" w:rsidRPr="00A419A2" w:rsidRDefault="00C32EAA" w:rsidP="005D7568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A419A2">
        <w:rPr>
          <w:szCs w:val="24"/>
          <w:lang w:eastAsia="ru-RU"/>
        </w:rPr>
        <w:t>Выпускные квалификационные работы в целом соответствуют предъявляемым требованиям и содержат основные компоненты опытно-практической деятельности (констатирующий, формирующий, обобщающий). Результативность проведенной студентами работы доказывается примерами из практики, выводами на основании анализа результатов диагностики. По своей структуре выпускные квалификационные работы соответствуют предъявляемым требованиям.</w:t>
      </w:r>
    </w:p>
    <w:p w:rsidR="00C32EAA" w:rsidRPr="00A419A2" w:rsidRDefault="00C32EAA" w:rsidP="005D7568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A419A2">
        <w:rPr>
          <w:szCs w:val="24"/>
          <w:lang w:eastAsia="ru-RU"/>
        </w:rPr>
        <w:t xml:space="preserve">Выпускники, защищая свои работы, использовали мультимедийные презентации. </w:t>
      </w:r>
    </w:p>
    <w:p w:rsidR="00C32EAA" w:rsidRPr="00E129C8" w:rsidRDefault="00C32EAA" w:rsidP="00572CBD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E129C8">
        <w:rPr>
          <w:szCs w:val="24"/>
          <w:lang w:eastAsia="ru-RU"/>
        </w:rPr>
        <w:t xml:space="preserve">Процедура защиты каждой работы включала в себя представление выпускником основного содержания выпускной квалификационной работы, его ответы по вопросы комиссии, озвучивание рецензии на выпускную квалификационную работу, ответы на вопросы и замечания рецензента (при их наличии и при условии, если на них выпускник не ответил в своем выступлении-представлении работы). </w:t>
      </w:r>
    </w:p>
    <w:p w:rsidR="00C32EAA" w:rsidRPr="00E129C8" w:rsidRDefault="00C32EAA" w:rsidP="00572CBD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E129C8">
        <w:rPr>
          <w:szCs w:val="24"/>
          <w:lang w:eastAsia="ru-RU"/>
        </w:rPr>
        <w:t>Большинство представленных к защите выпускных квалификационных работ свидетельству</w:t>
      </w:r>
      <w:r>
        <w:rPr>
          <w:szCs w:val="24"/>
          <w:lang w:eastAsia="ru-RU"/>
        </w:rPr>
        <w:t>е</w:t>
      </w:r>
      <w:r w:rsidRPr="00E129C8">
        <w:rPr>
          <w:szCs w:val="24"/>
          <w:lang w:eastAsia="ru-RU"/>
        </w:rPr>
        <w:t xml:space="preserve">т о проведенной опытно-практической работе выпускников, их умении работать с источниками, делать выводы по результатам </w:t>
      </w:r>
      <w:r>
        <w:rPr>
          <w:szCs w:val="24"/>
          <w:lang w:eastAsia="ru-RU"/>
        </w:rPr>
        <w:t>работы</w:t>
      </w:r>
      <w:r w:rsidRPr="00E129C8">
        <w:rPr>
          <w:szCs w:val="24"/>
          <w:lang w:eastAsia="ru-RU"/>
        </w:rPr>
        <w:t xml:space="preserve">. </w:t>
      </w:r>
    </w:p>
    <w:p w:rsidR="00C32EAA" w:rsidRDefault="00C32EAA" w:rsidP="00343B62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343B62">
        <w:rPr>
          <w:szCs w:val="24"/>
          <w:lang w:eastAsia="ru-RU"/>
        </w:rPr>
        <w:t>Результаты защиты выпускных квалификационных работ:</w:t>
      </w:r>
    </w:p>
    <w:p w:rsidR="00C32EAA" w:rsidRPr="00343B62" w:rsidRDefault="00C32EAA" w:rsidP="00343B62">
      <w:pPr>
        <w:spacing w:after="0" w:line="240" w:lineRule="auto"/>
        <w:ind w:firstLine="709"/>
        <w:jc w:val="both"/>
        <w:rPr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C32EAA" w:rsidRPr="00464CDE" w:rsidTr="00B7155A">
        <w:tc>
          <w:tcPr>
            <w:tcW w:w="1595" w:type="dxa"/>
            <w:vMerge w:val="restart"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Отделение</w:t>
            </w:r>
          </w:p>
        </w:tc>
        <w:tc>
          <w:tcPr>
            <w:tcW w:w="8011" w:type="dxa"/>
            <w:gridSpan w:val="8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Сдали на</w:t>
            </w:r>
          </w:p>
        </w:tc>
      </w:tr>
      <w:tr w:rsidR="00C32EAA" w:rsidRPr="00464CDE" w:rsidTr="00B7155A">
        <w:tc>
          <w:tcPr>
            <w:tcW w:w="1595" w:type="dxa"/>
            <w:vMerge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«2»</w:t>
            </w:r>
          </w:p>
        </w:tc>
      </w:tr>
      <w:tr w:rsidR="00C32EAA" w:rsidRPr="00464CDE" w:rsidTr="00B7155A">
        <w:tc>
          <w:tcPr>
            <w:tcW w:w="1595" w:type="dxa"/>
            <w:vMerge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%</w:t>
            </w:r>
          </w:p>
        </w:tc>
      </w:tr>
      <w:tr w:rsidR="00C32EAA" w:rsidRPr="00464CDE" w:rsidTr="00B7155A">
        <w:tc>
          <w:tcPr>
            <w:tcW w:w="1595" w:type="dxa"/>
          </w:tcPr>
          <w:p w:rsidR="00C32EAA" w:rsidRPr="00343B62" w:rsidRDefault="00C32EAA" w:rsidP="00343B62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дневное</w:t>
            </w:r>
          </w:p>
        </w:tc>
        <w:tc>
          <w:tcPr>
            <w:tcW w:w="1001" w:type="dxa"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  <w:tc>
          <w:tcPr>
            <w:tcW w:w="1001" w:type="dxa"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</w:t>
            </w:r>
          </w:p>
        </w:tc>
        <w:tc>
          <w:tcPr>
            <w:tcW w:w="1002" w:type="dxa"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1001" w:type="dxa"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40</w:t>
            </w:r>
          </w:p>
        </w:tc>
        <w:tc>
          <w:tcPr>
            <w:tcW w:w="1001" w:type="dxa"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40</w:t>
            </w:r>
          </w:p>
        </w:tc>
        <w:tc>
          <w:tcPr>
            <w:tcW w:w="1001" w:type="dxa"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C32EAA" w:rsidRPr="00343B62" w:rsidRDefault="00C32EAA" w:rsidP="00343B62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43B62">
              <w:rPr>
                <w:szCs w:val="28"/>
                <w:lang w:eastAsia="ru-RU"/>
              </w:rPr>
              <w:t>0</w:t>
            </w:r>
          </w:p>
        </w:tc>
      </w:tr>
    </w:tbl>
    <w:p w:rsidR="00C32EAA" w:rsidRDefault="00C32EAA" w:rsidP="00343B62">
      <w:pPr>
        <w:spacing w:after="0" w:line="240" w:lineRule="auto"/>
        <w:jc w:val="both"/>
        <w:rPr>
          <w:color w:val="FF0000"/>
          <w:szCs w:val="24"/>
          <w:lang w:eastAsia="ru-RU"/>
        </w:rPr>
      </w:pPr>
    </w:p>
    <w:p w:rsidR="00C32EAA" w:rsidRPr="00FF4E8A" w:rsidRDefault="00C32EAA" w:rsidP="00572CBD">
      <w:pPr>
        <w:spacing w:after="0" w:line="240" w:lineRule="auto"/>
        <w:ind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Отмечается</w:t>
      </w:r>
      <w:r w:rsidRPr="00FF4E8A">
        <w:rPr>
          <w:szCs w:val="24"/>
          <w:lang w:eastAsia="ru-RU"/>
        </w:rPr>
        <w:t xml:space="preserve"> высокий уровень подготовки выпускной квалификационной работы и уровень защиты (умение представить основные положения работы, аргументирован</w:t>
      </w:r>
      <w:r>
        <w:rPr>
          <w:szCs w:val="24"/>
          <w:lang w:eastAsia="ru-RU"/>
        </w:rPr>
        <w:t>н</w:t>
      </w:r>
      <w:r w:rsidRPr="00FF4E8A">
        <w:rPr>
          <w:szCs w:val="24"/>
          <w:lang w:eastAsia="ru-RU"/>
        </w:rPr>
        <w:t xml:space="preserve">о доказать результативность, четко отвечать на заданные вопросы) </w:t>
      </w:r>
      <w:r>
        <w:rPr>
          <w:szCs w:val="24"/>
          <w:lang w:eastAsia="ru-RU"/>
        </w:rPr>
        <w:t xml:space="preserve">студентов </w:t>
      </w:r>
      <w:proofErr w:type="spellStart"/>
      <w:r w:rsidR="00C06643">
        <w:rPr>
          <w:szCs w:val="24"/>
          <w:lang w:eastAsia="ru-RU"/>
        </w:rPr>
        <w:t>М.М.</w:t>
      </w:r>
      <w:r w:rsidRPr="00FF4E8A">
        <w:rPr>
          <w:szCs w:val="24"/>
          <w:lang w:eastAsia="ru-RU"/>
        </w:rPr>
        <w:t>Васильяновой</w:t>
      </w:r>
      <w:proofErr w:type="spellEnd"/>
      <w:r w:rsidRPr="00A419A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(тема «</w:t>
      </w:r>
      <w:r w:rsidRPr="00371B91">
        <w:rPr>
          <w:color w:val="000000"/>
          <w:szCs w:val="28"/>
        </w:rPr>
        <w:t>Сп</w:t>
      </w:r>
      <w:r>
        <w:rPr>
          <w:color w:val="000000"/>
          <w:szCs w:val="28"/>
        </w:rPr>
        <w:t xml:space="preserve">ециальные упражнения как </w:t>
      </w:r>
      <w:r>
        <w:rPr>
          <w:color w:val="000000"/>
          <w:szCs w:val="28"/>
        </w:rPr>
        <w:lastRenderedPageBreak/>
        <w:t>средство физической подготовки в спор</w:t>
      </w:r>
      <w:r w:rsidRPr="00371B91">
        <w:rPr>
          <w:color w:val="000000"/>
          <w:szCs w:val="28"/>
        </w:rPr>
        <w:t>тивн</w:t>
      </w:r>
      <w:r>
        <w:rPr>
          <w:color w:val="000000"/>
          <w:szCs w:val="28"/>
        </w:rPr>
        <w:t>ом</w:t>
      </w:r>
      <w:r w:rsidRPr="00371B91">
        <w:rPr>
          <w:color w:val="000000"/>
          <w:szCs w:val="28"/>
        </w:rPr>
        <w:t xml:space="preserve"> туризм</w:t>
      </w:r>
      <w:r>
        <w:rPr>
          <w:color w:val="000000"/>
          <w:szCs w:val="28"/>
        </w:rPr>
        <w:t xml:space="preserve">е детей 10-12 лет»), </w:t>
      </w:r>
      <w:r>
        <w:rPr>
          <w:szCs w:val="24"/>
          <w:lang w:eastAsia="ru-RU"/>
        </w:rPr>
        <w:t xml:space="preserve"> </w:t>
      </w:r>
      <w:proofErr w:type="spellStart"/>
      <w:r>
        <w:rPr>
          <w:szCs w:val="24"/>
          <w:lang w:eastAsia="ru-RU"/>
        </w:rPr>
        <w:t>А.</w:t>
      </w:r>
      <w:r w:rsidR="00C06643">
        <w:rPr>
          <w:szCs w:val="24"/>
          <w:lang w:eastAsia="ru-RU"/>
        </w:rPr>
        <w:t>В.</w:t>
      </w:r>
      <w:r w:rsidRPr="00FF4E8A">
        <w:rPr>
          <w:szCs w:val="24"/>
          <w:lang w:eastAsia="ru-RU"/>
        </w:rPr>
        <w:t>Свешниковой</w:t>
      </w:r>
      <w:proofErr w:type="spellEnd"/>
      <w:r w:rsidRPr="00A419A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(тема «</w:t>
      </w:r>
      <w:r w:rsidRPr="00371B91">
        <w:rPr>
          <w:color w:val="000000"/>
          <w:szCs w:val="28"/>
        </w:rPr>
        <w:t>Спортивный туризм как средство развития координационных способностей у девочек среднего школьного возраста</w:t>
      </w:r>
      <w:r>
        <w:rPr>
          <w:color w:val="000000"/>
          <w:szCs w:val="28"/>
        </w:rPr>
        <w:t>»)</w:t>
      </w:r>
      <w:r w:rsidR="00C06643">
        <w:rPr>
          <w:szCs w:val="24"/>
          <w:lang w:eastAsia="ru-RU"/>
        </w:rPr>
        <w:t xml:space="preserve">, </w:t>
      </w:r>
      <w:proofErr w:type="spellStart"/>
      <w:r w:rsidR="00C06643">
        <w:rPr>
          <w:szCs w:val="24"/>
          <w:lang w:eastAsia="ru-RU"/>
        </w:rPr>
        <w:t>Е.А.</w:t>
      </w:r>
      <w:r>
        <w:rPr>
          <w:szCs w:val="24"/>
          <w:lang w:eastAsia="ru-RU"/>
        </w:rPr>
        <w:t>Царевой</w:t>
      </w:r>
      <w:proofErr w:type="spellEnd"/>
      <w:r>
        <w:rPr>
          <w:szCs w:val="24"/>
          <w:lang w:eastAsia="ru-RU"/>
        </w:rPr>
        <w:t xml:space="preserve"> (тема «</w:t>
      </w:r>
      <w:r w:rsidRPr="00371B91">
        <w:rPr>
          <w:color w:val="000000"/>
          <w:szCs w:val="28"/>
        </w:rPr>
        <w:t>Техника работы гуашью в создании выразительного образа натюрморта детьми 2 класса художественной школы</w:t>
      </w:r>
      <w:r>
        <w:rPr>
          <w:szCs w:val="24"/>
          <w:lang w:eastAsia="ru-RU"/>
        </w:rPr>
        <w:t>»)</w:t>
      </w:r>
      <w:r w:rsidR="00C06643">
        <w:rPr>
          <w:szCs w:val="24"/>
          <w:lang w:eastAsia="ru-RU"/>
        </w:rPr>
        <w:t xml:space="preserve"> и др.</w:t>
      </w:r>
    </w:p>
    <w:p w:rsidR="00C32EAA" w:rsidRPr="00E129C8" w:rsidRDefault="00C32EAA" w:rsidP="00343B62">
      <w:pPr>
        <w:spacing w:after="0" w:line="240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При</w:t>
      </w:r>
      <w:r w:rsidRPr="00FF4E8A">
        <w:rPr>
          <w:szCs w:val="24"/>
          <w:lang w:eastAsia="ru-RU"/>
        </w:rPr>
        <w:t xml:space="preserve"> </w:t>
      </w:r>
      <w:r w:rsidR="00C06643" w:rsidRPr="00FF4E8A">
        <w:rPr>
          <w:szCs w:val="24"/>
          <w:lang w:eastAsia="ru-RU"/>
        </w:rPr>
        <w:t>достаточно</w:t>
      </w:r>
      <w:r w:rsidR="00C06643">
        <w:rPr>
          <w:szCs w:val="24"/>
          <w:lang w:eastAsia="ru-RU"/>
        </w:rPr>
        <w:t>м</w:t>
      </w:r>
      <w:r w:rsidR="00C06643" w:rsidRPr="00FF4E8A">
        <w:rPr>
          <w:szCs w:val="24"/>
          <w:lang w:eastAsia="ru-RU"/>
        </w:rPr>
        <w:t xml:space="preserve"> качестве</w:t>
      </w:r>
      <w:r w:rsidRPr="00FF4E8A">
        <w:rPr>
          <w:szCs w:val="24"/>
          <w:lang w:eastAsia="ru-RU"/>
        </w:rPr>
        <w:t xml:space="preserve"> написания выпускных квалификационных работ</w:t>
      </w:r>
      <w:r>
        <w:rPr>
          <w:szCs w:val="24"/>
          <w:lang w:eastAsia="ru-RU"/>
        </w:rPr>
        <w:t xml:space="preserve"> и</w:t>
      </w:r>
      <w:r w:rsidRPr="00343B62">
        <w:rPr>
          <w:color w:val="FF0000"/>
          <w:szCs w:val="24"/>
          <w:lang w:eastAsia="ru-RU"/>
        </w:rPr>
        <w:t xml:space="preserve"> </w:t>
      </w:r>
      <w:r w:rsidRPr="00FF4E8A">
        <w:rPr>
          <w:szCs w:val="24"/>
          <w:lang w:eastAsia="ru-RU"/>
        </w:rPr>
        <w:t>умений выстраивать выступлени</w:t>
      </w:r>
      <w:r>
        <w:rPr>
          <w:szCs w:val="24"/>
          <w:lang w:eastAsia="ru-RU"/>
        </w:rPr>
        <w:t>е, характерных для</w:t>
      </w:r>
      <w:r w:rsidRPr="009B3216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большинства </w:t>
      </w:r>
      <w:r w:rsidRPr="00FF4E8A">
        <w:rPr>
          <w:szCs w:val="24"/>
          <w:lang w:eastAsia="ru-RU"/>
        </w:rPr>
        <w:t xml:space="preserve">студентов, </w:t>
      </w:r>
      <w:r>
        <w:rPr>
          <w:szCs w:val="24"/>
          <w:lang w:eastAsia="ru-RU"/>
        </w:rPr>
        <w:t>следует</w:t>
      </w:r>
      <w:r w:rsidRPr="00FF4E8A">
        <w:rPr>
          <w:szCs w:val="24"/>
          <w:lang w:eastAsia="ru-RU"/>
        </w:rPr>
        <w:t xml:space="preserve"> отметить,</w:t>
      </w:r>
      <w:r w:rsidRPr="00343B62">
        <w:rPr>
          <w:color w:val="FF0000"/>
          <w:szCs w:val="24"/>
          <w:lang w:eastAsia="ru-RU"/>
        </w:rPr>
        <w:t xml:space="preserve"> </w:t>
      </w:r>
      <w:r w:rsidRPr="00FF4E8A">
        <w:rPr>
          <w:szCs w:val="24"/>
          <w:lang w:eastAsia="ru-RU"/>
        </w:rPr>
        <w:t xml:space="preserve">что </w:t>
      </w:r>
      <w:r w:rsidRPr="00364FB3">
        <w:rPr>
          <w:szCs w:val="24"/>
          <w:lang w:eastAsia="ru-RU"/>
        </w:rPr>
        <w:t xml:space="preserve">работы некоторых выпускников были описательны, </w:t>
      </w:r>
      <w:r w:rsidR="00C06643" w:rsidRPr="00364FB3">
        <w:rPr>
          <w:szCs w:val="24"/>
          <w:lang w:eastAsia="ru-RU"/>
        </w:rPr>
        <w:t>выступления схематичны</w:t>
      </w:r>
      <w:r>
        <w:rPr>
          <w:szCs w:val="24"/>
          <w:lang w:eastAsia="ru-RU"/>
        </w:rPr>
        <w:t>,</w:t>
      </w:r>
      <w:r w:rsidRPr="00FF4E8A">
        <w:rPr>
          <w:szCs w:val="24"/>
          <w:lang w:eastAsia="ru-RU"/>
        </w:rPr>
        <w:t xml:space="preserve"> ответы отличались неуверенностью </w:t>
      </w:r>
      <w:r>
        <w:rPr>
          <w:szCs w:val="24"/>
          <w:lang w:eastAsia="ru-RU"/>
        </w:rPr>
        <w:t xml:space="preserve">и </w:t>
      </w:r>
      <w:r w:rsidRPr="00364FB3">
        <w:rPr>
          <w:szCs w:val="24"/>
          <w:lang w:eastAsia="ru-RU"/>
        </w:rPr>
        <w:t>недостаточн</w:t>
      </w:r>
      <w:r>
        <w:rPr>
          <w:szCs w:val="24"/>
          <w:lang w:eastAsia="ru-RU"/>
        </w:rPr>
        <w:t>ым</w:t>
      </w:r>
      <w:r w:rsidRPr="00364FB3">
        <w:rPr>
          <w:szCs w:val="24"/>
          <w:lang w:eastAsia="ru-RU"/>
        </w:rPr>
        <w:t xml:space="preserve"> понимание</w:t>
      </w:r>
      <w:r>
        <w:rPr>
          <w:szCs w:val="24"/>
          <w:lang w:eastAsia="ru-RU"/>
        </w:rPr>
        <w:t>м</w:t>
      </w:r>
      <w:r w:rsidRPr="00364FB3">
        <w:rPr>
          <w:szCs w:val="24"/>
          <w:lang w:eastAsia="ru-RU"/>
        </w:rPr>
        <w:t xml:space="preserve"> теоретических основ </w:t>
      </w:r>
      <w:r w:rsidRPr="00E129C8">
        <w:rPr>
          <w:szCs w:val="24"/>
          <w:lang w:eastAsia="ru-RU"/>
        </w:rPr>
        <w:t>(</w:t>
      </w:r>
      <w:r w:rsidR="00C06643">
        <w:rPr>
          <w:szCs w:val="24"/>
          <w:lang w:eastAsia="ru-RU"/>
        </w:rPr>
        <w:t xml:space="preserve">студенты: </w:t>
      </w:r>
      <w:proofErr w:type="spellStart"/>
      <w:r w:rsidR="00C06643">
        <w:rPr>
          <w:szCs w:val="24"/>
          <w:lang w:eastAsia="ru-RU"/>
        </w:rPr>
        <w:t>Е.А.Вовненко</w:t>
      </w:r>
      <w:proofErr w:type="spellEnd"/>
      <w:proofErr w:type="gramStart"/>
      <w:r w:rsidR="00C06643">
        <w:rPr>
          <w:szCs w:val="24"/>
          <w:lang w:eastAsia="ru-RU"/>
        </w:rPr>
        <w:t xml:space="preserve">,  </w:t>
      </w:r>
      <w:proofErr w:type="spellStart"/>
      <w:r w:rsidR="00C06643">
        <w:rPr>
          <w:szCs w:val="24"/>
          <w:lang w:eastAsia="ru-RU"/>
        </w:rPr>
        <w:t>А.А.Рубан</w:t>
      </w:r>
      <w:proofErr w:type="spellEnd"/>
      <w:proofErr w:type="gramEnd"/>
      <w:r w:rsidR="00C06643">
        <w:rPr>
          <w:szCs w:val="24"/>
          <w:lang w:eastAsia="ru-RU"/>
        </w:rPr>
        <w:t xml:space="preserve">, </w:t>
      </w:r>
      <w:proofErr w:type="spellStart"/>
      <w:r w:rsidR="00C06643">
        <w:rPr>
          <w:szCs w:val="24"/>
          <w:lang w:eastAsia="ru-RU"/>
        </w:rPr>
        <w:t>В.О.</w:t>
      </w:r>
      <w:r w:rsidRPr="00E129C8">
        <w:rPr>
          <w:szCs w:val="24"/>
          <w:lang w:eastAsia="ru-RU"/>
        </w:rPr>
        <w:t>Шуина</w:t>
      </w:r>
      <w:proofErr w:type="spellEnd"/>
      <w:r w:rsidRPr="00E129C8">
        <w:rPr>
          <w:szCs w:val="24"/>
          <w:lang w:eastAsia="ru-RU"/>
        </w:rPr>
        <w:t>).</w:t>
      </w:r>
    </w:p>
    <w:p w:rsidR="00C32EAA" w:rsidRPr="00AD7A99" w:rsidRDefault="00C32EAA" w:rsidP="00364FB3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 xml:space="preserve">К ряду выпускных квалификационных работ имеются </w:t>
      </w:r>
      <w:r>
        <w:rPr>
          <w:szCs w:val="28"/>
          <w:lang w:eastAsia="ru-RU"/>
        </w:rPr>
        <w:t xml:space="preserve">3-4 </w:t>
      </w:r>
      <w:r w:rsidRPr="00AD7A99">
        <w:rPr>
          <w:szCs w:val="28"/>
          <w:lang w:eastAsia="ru-RU"/>
        </w:rPr>
        <w:t>замечания</w:t>
      </w:r>
      <w:r>
        <w:rPr>
          <w:szCs w:val="28"/>
          <w:lang w:eastAsia="ru-RU"/>
        </w:rPr>
        <w:t xml:space="preserve"> из данного списка</w:t>
      </w:r>
      <w:r w:rsidRPr="00AD7A99">
        <w:rPr>
          <w:szCs w:val="28"/>
          <w:lang w:eastAsia="ru-RU"/>
        </w:rPr>
        <w:t>:</w:t>
      </w:r>
    </w:p>
    <w:p w:rsidR="00C32EAA" w:rsidRPr="00AD7A99" w:rsidRDefault="00C32EAA" w:rsidP="00364FB3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>– работы содержат достаточно схематичные введение и заключение;</w:t>
      </w:r>
    </w:p>
    <w:p w:rsidR="00C32EAA" w:rsidRPr="00AD7A99" w:rsidRDefault="00C32EAA" w:rsidP="00364FB3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>– цель, предмет не вполне соответствуют теме работы;</w:t>
      </w:r>
    </w:p>
    <w:p w:rsidR="00C32EAA" w:rsidRDefault="00C32EAA" w:rsidP="00AD7A99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>– имеют место непоследовательное изложение материала, неполное соответствие названия параграфов (пунктов) их содержанию, совпадение названия части работы (пункта) с названием всей выпускной квалификационной работы;</w:t>
      </w:r>
    </w:p>
    <w:p w:rsidR="00C32EAA" w:rsidRPr="00AD7A99" w:rsidRDefault="00C32EAA" w:rsidP="00AD7A99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>–</w:t>
      </w:r>
      <w:r>
        <w:rPr>
          <w:szCs w:val="28"/>
          <w:lang w:eastAsia="ru-RU"/>
        </w:rPr>
        <w:t xml:space="preserve"> недостаточно представлены знания выпускников по возрастной психологии и общей педагогике;</w:t>
      </w:r>
    </w:p>
    <w:p w:rsidR="00C32EAA" w:rsidRPr="00AD7A99" w:rsidRDefault="00C32EAA" w:rsidP="00E57041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 xml:space="preserve">– </w:t>
      </w:r>
      <w:r>
        <w:rPr>
          <w:szCs w:val="28"/>
          <w:lang w:eastAsia="ru-RU"/>
        </w:rPr>
        <w:t xml:space="preserve">избранная </w:t>
      </w:r>
      <w:r w:rsidRPr="00AD7A99">
        <w:rPr>
          <w:szCs w:val="28"/>
          <w:lang w:eastAsia="ru-RU"/>
        </w:rPr>
        <w:t>методика работы с детьми не вполне соответствует поставленным задачам;</w:t>
      </w:r>
      <w:r w:rsidRPr="00B86B74">
        <w:rPr>
          <w:szCs w:val="28"/>
          <w:lang w:eastAsia="ru-RU"/>
        </w:rPr>
        <w:t xml:space="preserve"> </w:t>
      </w:r>
    </w:p>
    <w:p w:rsidR="00C32EAA" w:rsidRPr="00AD7A99" w:rsidRDefault="00C32EAA" w:rsidP="00AD7A99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>– выводы не соотносятся с целью работы;</w:t>
      </w:r>
    </w:p>
    <w:p w:rsidR="00C32EAA" w:rsidRPr="00AD7A99" w:rsidRDefault="00C32EAA" w:rsidP="00364FB3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>– в работе отсутствуют ссылки на использованную литературу;</w:t>
      </w:r>
    </w:p>
    <w:p w:rsidR="00C32EAA" w:rsidRPr="00AD7A99" w:rsidRDefault="00C32EAA" w:rsidP="00364FB3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>– в списке литературы приводятся источники, не использованные в ее тексте;</w:t>
      </w:r>
    </w:p>
    <w:p w:rsidR="00C32EAA" w:rsidRPr="00AD7A99" w:rsidRDefault="00C32EAA" w:rsidP="00364FB3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>– оформление списка литературы не соответствует требованиям ГОСТ;</w:t>
      </w:r>
    </w:p>
    <w:p w:rsidR="00C32EAA" w:rsidRPr="00AD7A99" w:rsidRDefault="00C32EAA" w:rsidP="00364FB3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D7A99">
        <w:rPr>
          <w:szCs w:val="28"/>
          <w:lang w:eastAsia="ru-RU"/>
        </w:rPr>
        <w:t>– в тексте имеют место опечатки и ошибки, в том числе стилистические.</w:t>
      </w:r>
    </w:p>
    <w:p w:rsidR="00C32EAA" w:rsidRPr="00F14BC5" w:rsidRDefault="00C32EAA" w:rsidP="00364FB3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F14BC5">
        <w:rPr>
          <w:szCs w:val="24"/>
          <w:lang w:eastAsia="ru-RU"/>
        </w:rPr>
        <w:t xml:space="preserve">Анализируя подготовку студентов к Государственной итоговой аттестации, их знания, продемонстрированные в выступлениях и ответах на вопросы членов комиссии, можно сделать вывод, что общий уровень подготовки студентов, </w:t>
      </w:r>
      <w:r w:rsidRPr="00F14BC5">
        <w:rPr>
          <w:szCs w:val="28"/>
          <w:lang w:eastAsia="ru-RU"/>
        </w:rPr>
        <w:t xml:space="preserve">обучавшихся по специальности </w:t>
      </w:r>
      <w:r w:rsidRPr="00F14BC5">
        <w:rPr>
          <w:szCs w:val="24"/>
          <w:lang w:eastAsia="ru-RU"/>
        </w:rPr>
        <w:t>44.02.03. Педагогика дополнительного образования</w:t>
      </w:r>
      <w:r w:rsidRPr="00F14BC5">
        <w:rPr>
          <w:szCs w:val="28"/>
          <w:lang w:eastAsia="ru-RU"/>
        </w:rPr>
        <w:t xml:space="preserve"> (углубленной подготовки) с квалификацией «педагог дополнительного образования в области изобразительной деятельности и декоративно-прикладного искусства» и «педагог дополнительного образования в области физкультурно-оздоровительной деятельности», </w:t>
      </w:r>
      <w:r w:rsidRPr="00F14BC5">
        <w:rPr>
          <w:szCs w:val="24"/>
          <w:lang w:eastAsia="ru-RU"/>
        </w:rPr>
        <w:t>соответствует требованиям, предъявляемым в стандарте по данной специальности.</w:t>
      </w:r>
    </w:p>
    <w:p w:rsidR="00C32EAA" w:rsidRPr="00F14BC5" w:rsidRDefault="00C32EAA" w:rsidP="00364FB3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F14BC5">
        <w:rPr>
          <w:szCs w:val="24"/>
          <w:lang w:eastAsia="ru-RU"/>
        </w:rPr>
        <w:t>Во время защиты своих работ выпускники проявили профессиональные интересы, показали осозна</w:t>
      </w:r>
      <w:r>
        <w:rPr>
          <w:szCs w:val="24"/>
          <w:lang w:eastAsia="ru-RU"/>
        </w:rPr>
        <w:t>ние</w:t>
      </w:r>
      <w:r w:rsidRPr="00F14BC5">
        <w:rPr>
          <w:szCs w:val="24"/>
          <w:lang w:eastAsia="ru-RU"/>
        </w:rPr>
        <w:t xml:space="preserve"> значимост</w:t>
      </w:r>
      <w:r>
        <w:rPr>
          <w:szCs w:val="24"/>
          <w:lang w:eastAsia="ru-RU"/>
        </w:rPr>
        <w:t>и</w:t>
      </w:r>
      <w:r w:rsidRPr="00F14BC5">
        <w:rPr>
          <w:szCs w:val="24"/>
          <w:lang w:eastAsia="ru-RU"/>
        </w:rPr>
        <w:t xml:space="preserve"> педагогической деятельности, владе</w:t>
      </w:r>
      <w:r>
        <w:rPr>
          <w:szCs w:val="24"/>
          <w:lang w:eastAsia="ru-RU"/>
        </w:rPr>
        <w:t>ние</w:t>
      </w:r>
      <w:r w:rsidRPr="00F14BC5">
        <w:rPr>
          <w:szCs w:val="24"/>
          <w:lang w:eastAsia="ru-RU"/>
        </w:rPr>
        <w:t xml:space="preserve"> методикой дополнительного образования детей, готов</w:t>
      </w:r>
      <w:r>
        <w:rPr>
          <w:szCs w:val="24"/>
          <w:lang w:eastAsia="ru-RU"/>
        </w:rPr>
        <w:t>ность</w:t>
      </w:r>
      <w:r w:rsidRPr="00F14BC5">
        <w:rPr>
          <w:szCs w:val="24"/>
          <w:lang w:eastAsia="ru-RU"/>
        </w:rPr>
        <w:t xml:space="preserve"> осуществлять дополнительное образование детей с учетом особенностей присваиваемой им квалификации, способн</w:t>
      </w:r>
      <w:r>
        <w:rPr>
          <w:szCs w:val="24"/>
          <w:lang w:eastAsia="ru-RU"/>
        </w:rPr>
        <w:t>ость</w:t>
      </w:r>
      <w:r w:rsidRPr="00F14BC5">
        <w:rPr>
          <w:szCs w:val="24"/>
          <w:lang w:eastAsia="ru-RU"/>
        </w:rPr>
        <w:t xml:space="preserve"> использовать в своей </w:t>
      </w:r>
      <w:r w:rsidRPr="00F14BC5">
        <w:rPr>
          <w:szCs w:val="24"/>
          <w:lang w:eastAsia="ru-RU"/>
        </w:rPr>
        <w:lastRenderedPageBreak/>
        <w:t>профессиональной деятельности разнообразные методы и средства обучения и воспитания.</w:t>
      </w:r>
    </w:p>
    <w:p w:rsidR="00C32EAA" w:rsidRPr="00F14BC5" w:rsidRDefault="00C32EAA" w:rsidP="00364FB3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F14BC5">
        <w:rPr>
          <w:szCs w:val="24"/>
          <w:lang w:eastAsia="ru-RU"/>
        </w:rPr>
        <w:t xml:space="preserve">Общий уровень подготовки выпускников свидетельствует о </w:t>
      </w:r>
      <w:r>
        <w:rPr>
          <w:szCs w:val="24"/>
          <w:lang w:eastAsia="ru-RU"/>
        </w:rPr>
        <w:t xml:space="preserve">достаточно </w:t>
      </w:r>
      <w:r w:rsidRPr="00F14BC5">
        <w:rPr>
          <w:szCs w:val="24"/>
          <w:lang w:eastAsia="ru-RU"/>
        </w:rPr>
        <w:t>квалифицированной работе преподавателей колледжа, осуществляющих подготовку специалистов в области дополнительного образования детей.</w:t>
      </w:r>
      <w:r>
        <w:rPr>
          <w:szCs w:val="24"/>
          <w:lang w:eastAsia="ru-RU"/>
        </w:rPr>
        <w:t xml:space="preserve">                   В то же время некоторые выпускники в силу особенностей их общего развития и невысокой мотивации обучения не смогли достигнуть хорошего уровня готовности к профессиональной деятельности.</w:t>
      </w:r>
    </w:p>
    <w:p w:rsidR="00C32EAA" w:rsidRPr="001705F4" w:rsidRDefault="00C32EAA" w:rsidP="00364FB3">
      <w:pPr>
        <w:spacing w:after="0" w:line="240" w:lineRule="auto"/>
        <w:ind w:firstLine="709"/>
        <w:jc w:val="both"/>
        <w:rPr>
          <w:i/>
          <w:szCs w:val="28"/>
          <w:lang w:eastAsia="ru-RU"/>
        </w:rPr>
      </w:pPr>
    </w:p>
    <w:p w:rsidR="00C32EAA" w:rsidRPr="00F14BC5" w:rsidRDefault="00C32EAA" w:rsidP="00364FB3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F14BC5">
        <w:rPr>
          <w:szCs w:val="28"/>
          <w:lang w:eastAsia="ru-RU"/>
        </w:rPr>
        <w:t xml:space="preserve">Выводы и предложения: </w:t>
      </w:r>
    </w:p>
    <w:p w:rsidR="00C32EAA" w:rsidRPr="00F14BC5" w:rsidRDefault="00C32EAA" w:rsidP="00364FB3">
      <w:pPr>
        <w:spacing w:after="0" w:line="240" w:lineRule="auto"/>
        <w:ind w:firstLine="708"/>
        <w:jc w:val="both"/>
        <w:rPr>
          <w:szCs w:val="28"/>
          <w:lang w:eastAsia="ru-RU"/>
        </w:rPr>
      </w:pPr>
      <w:r w:rsidRPr="00F14BC5">
        <w:rPr>
          <w:szCs w:val="28"/>
          <w:lang w:eastAsia="ru-RU"/>
        </w:rPr>
        <w:t>ГИА показала, что в целом уровень подготовки выпускников соответствует требованиям Федерального государственного образовательного стандарта среднего профессионального образования по специальности</w:t>
      </w:r>
      <w:r w:rsidR="00C06643">
        <w:rPr>
          <w:szCs w:val="28"/>
          <w:lang w:eastAsia="ru-RU"/>
        </w:rPr>
        <w:t xml:space="preserve"> </w:t>
      </w:r>
      <w:r w:rsidRPr="00F14BC5">
        <w:rPr>
          <w:szCs w:val="24"/>
          <w:lang w:eastAsia="ru-RU"/>
        </w:rPr>
        <w:t>44.02.03.Педагогика дополнительного образования</w:t>
      </w:r>
      <w:r w:rsidRPr="00F14BC5">
        <w:rPr>
          <w:szCs w:val="28"/>
          <w:lang w:eastAsia="ru-RU"/>
        </w:rPr>
        <w:t xml:space="preserve"> (углубленной подготовки)</w:t>
      </w:r>
      <w:r w:rsidRPr="00F14BC5">
        <w:rPr>
          <w:szCs w:val="24"/>
          <w:lang w:eastAsia="ru-RU"/>
        </w:rPr>
        <w:t>.</w:t>
      </w:r>
    </w:p>
    <w:p w:rsidR="00C32EAA" w:rsidRDefault="00C32EAA" w:rsidP="00E57041">
      <w:pPr>
        <w:spacing w:after="0" w:line="240" w:lineRule="auto"/>
        <w:ind w:firstLine="709"/>
        <w:jc w:val="both"/>
        <w:rPr>
          <w:bCs/>
          <w:szCs w:val="24"/>
          <w:lang w:eastAsia="ru-RU"/>
        </w:rPr>
      </w:pPr>
      <w:r w:rsidRPr="00F14BC5">
        <w:rPr>
          <w:szCs w:val="28"/>
          <w:lang w:eastAsia="ru-RU"/>
        </w:rPr>
        <w:t>В организационном плане экзамены прошли без замечаний. Были с</w:t>
      </w:r>
      <w:r w:rsidRPr="00F14BC5">
        <w:rPr>
          <w:bCs/>
          <w:szCs w:val="24"/>
          <w:lang w:eastAsia="ru-RU"/>
        </w:rPr>
        <w:t>озданы благоприятные условия для работы членов ГЭК и студентов.</w:t>
      </w:r>
      <w:r>
        <w:rPr>
          <w:bCs/>
          <w:i/>
          <w:szCs w:val="24"/>
          <w:lang w:eastAsia="ru-RU"/>
        </w:rPr>
        <w:t xml:space="preserve"> </w:t>
      </w:r>
      <w:r w:rsidRPr="00F14BC5">
        <w:rPr>
          <w:szCs w:val="28"/>
          <w:lang w:eastAsia="ru-RU"/>
        </w:rPr>
        <w:t xml:space="preserve">Следует отметить активность и ответственность членов Государственной экзаменационной комиссии </w:t>
      </w:r>
      <w:r w:rsidRPr="00F14BC5">
        <w:rPr>
          <w:bCs/>
          <w:szCs w:val="24"/>
          <w:lang w:eastAsia="ru-RU"/>
        </w:rPr>
        <w:t xml:space="preserve">в обсуждении выпускных квалификационных работ и ответов выпускников на экзамене, качественную работу </w:t>
      </w:r>
      <w:bookmarkStart w:id="0" w:name="_GoBack"/>
      <w:bookmarkEnd w:id="0"/>
      <w:r w:rsidR="00C06643" w:rsidRPr="00F14BC5">
        <w:rPr>
          <w:bCs/>
          <w:szCs w:val="24"/>
          <w:lang w:eastAsia="ru-RU"/>
        </w:rPr>
        <w:t>рецензентов выпускных</w:t>
      </w:r>
      <w:r w:rsidRPr="00F14BC5">
        <w:rPr>
          <w:bCs/>
          <w:szCs w:val="24"/>
          <w:lang w:eastAsia="ru-RU"/>
        </w:rPr>
        <w:t xml:space="preserve"> квалификационных работ. </w:t>
      </w:r>
    </w:p>
    <w:p w:rsidR="00C32EAA" w:rsidRPr="00E57041" w:rsidRDefault="00C32EAA" w:rsidP="00E57041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E57041">
        <w:rPr>
          <w:szCs w:val="28"/>
          <w:lang w:eastAsia="ru-RU"/>
        </w:rPr>
        <w:t>По итогам работы государственной экзаменационной комиссии рекомендуется р</w:t>
      </w:r>
      <w:r w:rsidRPr="00E57041">
        <w:rPr>
          <w:szCs w:val="24"/>
          <w:lang w:eastAsia="ru-RU"/>
        </w:rPr>
        <w:t>уководителям выпускных квалификационных работ обращать особое внимание на качество подготовки студентами введения и заключения работы, разработку методологического аппарата, адекватность его отражения в тексте работы, оформление текста и списка литературы в соответствии с современными требованиями.</w:t>
      </w:r>
    </w:p>
    <w:p w:rsidR="00C32EAA" w:rsidRDefault="00C32EAA" w:rsidP="00343B62">
      <w:pPr>
        <w:spacing w:after="0" w:line="240" w:lineRule="auto"/>
        <w:jc w:val="both"/>
        <w:rPr>
          <w:szCs w:val="24"/>
          <w:lang w:eastAsia="ru-RU"/>
        </w:rPr>
      </w:pPr>
    </w:p>
    <w:p w:rsidR="00C32EAA" w:rsidRPr="00343B62" w:rsidRDefault="00C32EAA" w:rsidP="00343B62">
      <w:pPr>
        <w:spacing w:after="0" w:line="240" w:lineRule="auto"/>
        <w:jc w:val="both"/>
        <w:rPr>
          <w:szCs w:val="24"/>
          <w:lang w:eastAsia="ru-RU"/>
        </w:rPr>
      </w:pPr>
    </w:p>
    <w:p w:rsidR="00C32EAA" w:rsidRPr="00343B62" w:rsidRDefault="00C32EAA" w:rsidP="00343B62">
      <w:pPr>
        <w:spacing w:after="0" w:line="240" w:lineRule="auto"/>
        <w:rPr>
          <w:szCs w:val="24"/>
          <w:lang w:eastAsia="ru-RU"/>
        </w:rPr>
      </w:pPr>
      <w:r w:rsidRPr="00343B62">
        <w:rPr>
          <w:szCs w:val="24"/>
          <w:lang w:eastAsia="ru-RU"/>
        </w:rPr>
        <w:t>Председатель государственной экзаменационной</w:t>
      </w:r>
    </w:p>
    <w:p w:rsidR="00C32EAA" w:rsidRPr="00343B62" w:rsidRDefault="00C32EAA" w:rsidP="00015B6C">
      <w:pPr>
        <w:spacing w:after="0" w:line="240" w:lineRule="auto"/>
        <w:rPr>
          <w:szCs w:val="28"/>
          <w:lang w:eastAsia="ru-RU"/>
        </w:rPr>
      </w:pPr>
      <w:r>
        <w:rPr>
          <w:szCs w:val="24"/>
          <w:lang w:eastAsia="ru-RU"/>
        </w:rPr>
        <w:t xml:space="preserve">комиссии, </w:t>
      </w:r>
      <w:r>
        <w:rPr>
          <w:szCs w:val="28"/>
          <w:lang w:eastAsia="ru-RU"/>
        </w:rPr>
        <w:t>кандидат педагогических наук, доцент,</w:t>
      </w:r>
    </w:p>
    <w:p w:rsidR="00C32EAA" w:rsidRPr="00343B62" w:rsidRDefault="00C32EAA" w:rsidP="00343B62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заведующий</w:t>
      </w:r>
      <w:r w:rsidRPr="00343B62">
        <w:rPr>
          <w:szCs w:val="24"/>
          <w:lang w:eastAsia="ru-RU"/>
        </w:rPr>
        <w:t xml:space="preserve"> лабораторией </w:t>
      </w:r>
    </w:p>
    <w:p w:rsidR="00C32EAA" w:rsidRPr="00343B62" w:rsidRDefault="00C32EAA" w:rsidP="00343B62">
      <w:pPr>
        <w:spacing w:after="0" w:line="240" w:lineRule="auto"/>
        <w:rPr>
          <w:szCs w:val="28"/>
          <w:lang w:eastAsia="ru-RU"/>
        </w:rPr>
      </w:pPr>
      <w:r w:rsidRPr="00343B62">
        <w:rPr>
          <w:szCs w:val="24"/>
          <w:lang w:eastAsia="ru-RU"/>
        </w:rPr>
        <w:t>воспитания и социализации</w:t>
      </w:r>
      <w:r w:rsidRPr="00343B62">
        <w:rPr>
          <w:szCs w:val="28"/>
          <w:lang w:eastAsia="ru-RU"/>
        </w:rPr>
        <w:t xml:space="preserve"> </w:t>
      </w:r>
    </w:p>
    <w:p w:rsidR="00C32EAA" w:rsidRPr="00343B62" w:rsidRDefault="00C32EAA" w:rsidP="00343B62">
      <w:pPr>
        <w:spacing w:after="0" w:line="240" w:lineRule="auto"/>
        <w:rPr>
          <w:szCs w:val="28"/>
          <w:lang w:eastAsia="ru-RU"/>
        </w:rPr>
      </w:pPr>
      <w:r w:rsidRPr="00343B62">
        <w:rPr>
          <w:szCs w:val="28"/>
          <w:lang w:eastAsia="ru-RU"/>
        </w:rPr>
        <w:t>А</w:t>
      </w:r>
      <w:r>
        <w:rPr>
          <w:szCs w:val="28"/>
          <w:lang w:eastAsia="ru-RU"/>
        </w:rPr>
        <w:t>О</w:t>
      </w:r>
      <w:r w:rsidRPr="00343B62">
        <w:rPr>
          <w:szCs w:val="28"/>
          <w:lang w:eastAsia="ru-RU"/>
        </w:rPr>
        <w:t xml:space="preserve">У ВО ДПО «Вологодский институт </w:t>
      </w:r>
    </w:p>
    <w:p w:rsidR="00C32EAA" w:rsidRPr="00343B62" w:rsidRDefault="00C32EAA" w:rsidP="00343B62">
      <w:pPr>
        <w:spacing w:after="0" w:line="240" w:lineRule="auto"/>
        <w:rPr>
          <w:color w:val="FF0000"/>
          <w:szCs w:val="24"/>
          <w:lang w:eastAsia="ru-RU"/>
        </w:rPr>
      </w:pPr>
      <w:r w:rsidRPr="00343B62">
        <w:rPr>
          <w:szCs w:val="28"/>
          <w:lang w:eastAsia="ru-RU"/>
        </w:rPr>
        <w:t xml:space="preserve">развития </w:t>
      </w:r>
      <w:proofErr w:type="gramStart"/>
      <w:r w:rsidRPr="00343B62">
        <w:rPr>
          <w:szCs w:val="28"/>
          <w:lang w:eastAsia="ru-RU"/>
        </w:rPr>
        <w:t>образования»</w:t>
      </w:r>
      <w:r w:rsidRPr="00343B62">
        <w:rPr>
          <w:szCs w:val="24"/>
          <w:lang w:eastAsia="ru-RU"/>
        </w:rPr>
        <w:t xml:space="preserve">   </w:t>
      </w:r>
      <w:proofErr w:type="gramEnd"/>
      <w:r w:rsidRPr="00343B62">
        <w:rPr>
          <w:szCs w:val="24"/>
          <w:lang w:eastAsia="ru-RU"/>
        </w:rPr>
        <w:t xml:space="preserve">                                    </w:t>
      </w:r>
      <w:r>
        <w:rPr>
          <w:szCs w:val="24"/>
          <w:lang w:eastAsia="ru-RU"/>
        </w:rPr>
        <w:t xml:space="preserve"> </w:t>
      </w:r>
      <w:r w:rsidRPr="00343B62">
        <w:rPr>
          <w:szCs w:val="24"/>
          <w:lang w:eastAsia="ru-RU"/>
        </w:rPr>
        <w:t xml:space="preserve">                            М.А.</w:t>
      </w:r>
      <w:r>
        <w:rPr>
          <w:szCs w:val="24"/>
          <w:lang w:eastAsia="ru-RU"/>
        </w:rPr>
        <w:t xml:space="preserve"> </w:t>
      </w:r>
      <w:proofErr w:type="spellStart"/>
      <w:r w:rsidRPr="00343B62">
        <w:rPr>
          <w:szCs w:val="24"/>
          <w:lang w:eastAsia="ru-RU"/>
        </w:rPr>
        <w:t>Углицкая</w:t>
      </w:r>
      <w:proofErr w:type="spellEnd"/>
    </w:p>
    <w:p w:rsidR="00C32EAA" w:rsidRPr="00343B62" w:rsidRDefault="00C32EAA" w:rsidP="00343B62">
      <w:pPr>
        <w:spacing w:after="0" w:line="240" w:lineRule="auto"/>
        <w:jc w:val="both"/>
        <w:rPr>
          <w:szCs w:val="24"/>
          <w:lang w:eastAsia="ru-RU"/>
        </w:rPr>
      </w:pPr>
    </w:p>
    <w:p w:rsidR="00C32EAA" w:rsidRPr="00343B62" w:rsidRDefault="00C32EAA" w:rsidP="00343B62">
      <w:pPr>
        <w:spacing w:after="0" w:line="240" w:lineRule="auto"/>
        <w:rPr>
          <w:sz w:val="24"/>
          <w:szCs w:val="24"/>
          <w:lang w:eastAsia="ru-RU"/>
        </w:rPr>
      </w:pPr>
    </w:p>
    <w:sectPr w:rsidR="00C32EAA" w:rsidRPr="00343B62" w:rsidSect="00B431F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79" w:rsidRDefault="00222A79" w:rsidP="00B431F7">
      <w:pPr>
        <w:spacing w:after="0" w:line="240" w:lineRule="auto"/>
      </w:pPr>
      <w:r>
        <w:separator/>
      </w:r>
    </w:p>
  </w:endnote>
  <w:endnote w:type="continuationSeparator" w:id="0">
    <w:p w:rsidR="00222A79" w:rsidRDefault="00222A79" w:rsidP="00B4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AA" w:rsidRDefault="00C32E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EAA" w:rsidRDefault="00C32E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AA" w:rsidRDefault="00C32E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643">
      <w:rPr>
        <w:rStyle w:val="a5"/>
        <w:noProof/>
      </w:rPr>
      <w:t>4</w:t>
    </w:r>
    <w:r>
      <w:rPr>
        <w:rStyle w:val="a5"/>
      </w:rPr>
      <w:fldChar w:fldCharType="end"/>
    </w:r>
  </w:p>
  <w:p w:rsidR="00C32EAA" w:rsidRDefault="00C32EA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79" w:rsidRDefault="00222A79" w:rsidP="00B431F7">
      <w:pPr>
        <w:spacing w:after="0" w:line="240" w:lineRule="auto"/>
      </w:pPr>
      <w:r>
        <w:separator/>
      </w:r>
    </w:p>
  </w:footnote>
  <w:footnote w:type="continuationSeparator" w:id="0">
    <w:p w:rsidR="00222A79" w:rsidRDefault="00222A79" w:rsidP="00B43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96EF3"/>
    <w:multiLevelType w:val="hybridMultilevel"/>
    <w:tmpl w:val="EB7A26E4"/>
    <w:lvl w:ilvl="0" w:tplc="87A42E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62"/>
    <w:rsid w:val="00015B6C"/>
    <w:rsid w:val="001705F4"/>
    <w:rsid w:val="002147EE"/>
    <w:rsid w:val="00222A79"/>
    <w:rsid w:val="00343B62"/>
    <w:rsid w:val="00364FB3"/>
    <w:rsid w:val="00371B91"/>
    <w:rsid w:val="00380575"/>
    <w:rsid w:val="00464CDE"/>
    <w:rsid w:val="004C7749"/>
    <w:rsid w:val="00572CBD"/>
    <w:rsid w:val="0059091E"/>
    <w:rsid w:val="005D7568"/>
    <w:rsid w:val="00820973"/>
    <w:rsid w:val="00834944"/>
    <w:rsid w:val="0084247C"/>
    <w:rsid w:val="00862AB8"/>
    <w:rsid w:val="009B3216"/>
    <w:rsid w:val="00A419A2"/>
    <w:rsid w:val="00A504C4"/>
    <w:rsid w:val="00A60330"/>
    <w:rsid w:val="00A67B15"/>
    <w:rsid w:val="00AD6353"/>
    <w:rsid w:val="00AD7A99"/>
    <w:rsid w:val="00B431F7"/>
    <w:rsid w:val="00B7155A"/>
    <w:rsid w:val="00B86B74"/>
    <w:rsid w:val="00C06643"/>
    <w:rsid w:val="00C32EAA"/>
    <w:rsid w:val="00CA05E4"/>
    <w:rsid w:val="00D472D7"/>
    <w:rsid w:val="00DB671E"/>
    <w:rsid w:val="00E129C8"/>
    <w:rsid w:val="00E57041"/>
    <w:rsid w:val="00E614A3"/>
    <w:rsid w:val="00E93083"/>
    <w:rsid w:val="00F14BC5"/>
    <w:rsid w:val="00F91D0A"/>
    <w:rsid w:val="00FA2E0C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C7F8DA-7616-41E9-BAD3-8AE9E376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1F7"/>
    <w:pPr>
      <w:spacing w:after="160" w:line="259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343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43B62"/>
    <w:rPr>
      <w:rFonts w:cs="Times New Roman"/>
    </w:rPr>
  </w:style>
  <w:style w:type="character" w:styleId="a5">
    <w:name w:val="page number"/>
    <w:basedOn w:val="a0"/>
    <w:uiPriority w:val="99"/>
    <w:rsid w:val="00343B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2017-08-14T10:39:00Z</dcterms:created>
  <dcterms:modified xsi:type="dcterms:W3CDTF">2017-10-17T07:01:00Z</dcterms:modified>
</cp:coreProperties>
</file>